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CC" w:rsidRDefault="00A862CC" w:rsidP="001400C7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5A1CB3" w:rsidRDefault="005A1CB3" w:rsidP="001400C7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93790F" w:rsidRPr="007013C0" w:rsidRDefault="0093790F" w:rsidP="0093790F">
      <w:pPr>
        <w:ind w:firstLine="0"/>
        <w:jc w:val="center"/>
        <w:rPr>
          <w:b/>
          <w:szCs w:val="28"/>
        </w:rPr>
      </w:pPr>
      <w:r w:rsidRPr="007013C0">
        <w:rPr>
          <w:b/>
          <w:szCs w:val="28"/>
        </w:rPr>
        <w:t xml:space="preserve">СХЕМА                                  </w:t>
      </w:r>
    </w:p>
    <w:p w:rsidR="0093790F" w:rsidRPr="007013C0" w:rsidRDefault="0093790F" w:rsidP="0093790F">
      <w:pPr>
        <w:ind w:firstLine="0"/>
        <w:jc w:val="center"/>
        <w:rPr>
          <w:b/>
          <w:szCs w:val="28"/>
        </w:rPr>
      </w:pPr>
      <w:r w:rsidRPr="007013C0">
        <w:rPr>
          <w:b/>
          <w:szCs w:val="28"/>
        </w:rPr>
        <w:t>управления МБОУ СОШ № 2</w:t>
      </w:r>
    </w:p>
    <w:p w:rsidR="00DA757E" w:rsidRDefault="0093790F" w:rsidP="00DA757E">
      <w:pPr>
        <w:ind w:firstLine="0"/>
        <w:jc w:val="center"/>
        <w:rPr>
          <w:b/>
          <w:szCs w:val="28"/>
        </w:rPr>
      </w:pPr>
      <w:r w:rsidRPr="007013C0">
        <w:rPr>
          <w:b/>
          <w:szCs w:val="28"/>
        </w:rPr>
        <w:t>ст. Каневской Краснодарского края</w:t>
      </w:r>
    </w:p>
    <w:p w:rsidR="00DA757E" w:rsidRDefault="0066331A" w:rsidP="00DA757E">
      <w:pPr>
        <w:ind w:firstLine="0"/>
        <w:rPr>
          <w:b/>
          <w:szCs w:val="28"/>
        </w:rPr>
      </w:pPr>
      <w:r w:rsidRPr="0066331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35" type="#_x0000_t109" style="position:absolute;left:0;text-align:left;margin-left:-31.85pt;margin-top:11.85pt;width:71.2pt;height:53.35pt;z-index:251675648">
            <v:textbox style="mso-next-textbox:#_x0000_s1135">
              <w:txbxContent>
                <w:p w:rsidR="00935599" w:rsidRDefault="00935599" w:rsidP="007013C0">
                  <w:pPr>
                    <w:ind w:firstLine="0"/>
                    <w:jc w:val="center"/>
                    <w:rPr>
                      <w:b/>
                    </w:rPr>
                  </w:pPr>
                </w:p>
                <w:p w:rsidR="0093790F" w:rsidRPr="00935599" w:rsidRDefault="0093790F" w:rsidP="007013C0">
                  <w:pPr>
                    <w:ind w:firstLine="0"/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>Педсовет</w:t>
                  </w:r>
                </w:p>
              </w:txbxContent>
            </v:textbox>
          </v:shape>
        </w:pict>
      </w:r>
      <w:r w:rsidRPr="0066331A">
        <w:rPr>
          <w:noProof/>
        </w:rPr>
        <w:pict>
          <v:shape id="_x0000_s1141" type="#_x0000_t109" style="position:absolute;left:0;text-align:left;margin-left:376.45pt;margin-top:12.55pt;width:109.15pt;height:52.65pt;z-index:251681792">
            <v:textbox style="mso-next-textbox:#_x0000_s1141">
              <w:txbxContent>
                <w:p w:rsidR="00935599" w:rsidRDefault="0093790F" w:rsidP="007013C0">
                  <w:pPr>
                    <w:ind w:firstLine="0"/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 xml:space="preserve">Собрание </w:t>
                  </w:r>
                </w:p>
                <w:p w:rsidR="00935599" w:rsidRDefault="0093790F" w:rsidP="007013C0">
                  <w:pPr>
                    <w:ind w:firstLine="0"/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 xml:space="preserve">трудового </w:t>
                  </w:r>
                </w:p>
                <w:p w:rsidR="0093790F" w:rsidRPr="00935599" w:rsidRDefault="0093790F" w:rsidP="007013C0">
                  <w:pPr>
                    <w:ind w:firstLine="0"/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>коллектива</w:t>
                  </w:r>
                </w:p>
              </w:txbxContent>
            </v:textbox>
          </v:shape>
        </w:pict>
      </w:r>
      <w:r w:rsidRPr="0066331A">
        <w:rPr>
          <w:noProof/>
        </w:rPr>
        <w:pict>
          <v:shape id="_x0000_s1139" type="#_x0000_t109" style="position:absolute;left:0;text-align:left;margin-left:270.75pt;margin-top:11.1pt;width:98.6pt;height:33.55pt;z-index:251679744">
            <v:textbox style="mso-next-textbox:#_x0000_s1139">
              <w:txbxContent>
                <w:p w:rsidR="0093790F" w:rsidRPr="00935599" w:rsidRDefault="0093790F" w:rsidP="007013C0">
                  <w:pPr>
                    <w:ind w:firstLine="0"/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>Родительский комитет</w:t>
                  </w:r>
                </w:p>
              </w:txbxContent>
            </v:textbox>
          </v:shape>
        </w:pict>
      </w:r>
      <w:r w:rsidRPr="0066331A">
        <w:rPr>
          <w:noProof/>
        </w:rPr>
        <w:pict>
          <v:shape id="_x0000_s1126" type="#_x0000_t109" style="position:absolute;left:0;text-align:left;margin-left:150.65pt;margin-top:11.85pt;width:112.6pt;height:32.8pt;z-index:251666432">
            <v:textbox style="mso-next-textbox:#_x0000_s1126">
              <w:txbxContent>
                <w:p w:rsidR="0093790F" w:rsidRPr="00935599" w:rsidRDefault="0093790F" w:rsidP="007013C0">
                  <w:pPr>
                    <w:ind w:firstLine="0"/>
                    <w:jc w:val="center"/>
                    <w:rPr>
                      <w:b/>
                      <w:sz w:val="10"/>
                    </w:rPr>
                  </w:pPr>
                </w:p>
                <w:p w:rsidR="0093790F" w:rsidRPr="00935599" w:rsidRDefault="0093790F" w:rsidP="007013C0">
                  <w:pPr>
                    <w:ind w:firstLine="0"/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>Директор школы</w:t>
                  </w:r>
                </w:p>
              </w:txbxContent>
            </v:textbox>
          </v:shape>
        </w:pict>
      </w:r>
      <w:r w:rsidRPr="0066331A">
        <w:rPr>
          <w:noProof/>
        </w:rPr>
        <w:pict>
          <v:shape id="_x0000_s1137" type="#_x0000_t109" style="position:absolute;left:0;text-align:left;margin-left:50.35pt;margin-top:11.85pt;width:92.2pt;height:33.55pt;z-index:251677696">
            <v:textbox style="mso-next-textbox:#_x0000_s1137">
              <w:txbxContent>
                <w:p w:rsidR="0093790F" w:rsidRPr="00935599" w:rsidRDefault="0093790F" w:rsidP="007013C0">
                  <w:pPr>
                    <w:ind w:firstLine="0"/>
                    <w:jc w:val="center"/>
                    <w:rPr>
                      <w:b/>
                    </w:rPr>
                  </w:pPr>
                  <w:r w:rsidRPr="00935599">
                    <w:rPr>
                      <w:b/>
                    </w:rPr>
                    <w:t>Управля</w:t>
                  </w:r>
                  <w:r w:rsidRPr="00935599">
                    <w:rPr>
                      <w:b/>
                    </w:rPr>
                    <w:t>ю</w:t>
                  </w:r>
                  <w:r w:rsidRPr="00935599">
                    <w:rPr>
                      <w:b/>
                    </w:rPr>
                    <w:t>щий совет</w:t>
                  </w:r>
                </w:p>
              </w:txbxContent>
            </v:textbox>
          </v:shape>
        </w:pict>
      </w:r>
    </w:p>
    <w:p w:rsidR="00DA757E" w:rsidRDefault="00DA757E" w:rsidP="00DA757E">
      <w:pPr>
        <w:ind w:firstLine="0"/>
        <w:rPr>
          <w:b/>
          <w:szCs w:val="28"/>
        </w:rPr>
      </w:pPr>
    </w:p>
    <w:p w:rsidR="00DA757E" w:rsidRDefault="0066331A" w:rsidP="00DA757E">
      <w:pPr>
        <w:ind w:firstLine="0"/>
        <w:rPr>
          <w:b/>
          <w:szCs w:val="28"/>
        </w:rPr>
      </w:pPr>
      <w:r w:rsidRPr="0066331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9" type="#_x0000_t32" style="position:absolute;left:0;text-align:left;margin-left:367.9pt;margin-top:1.75pt;width:8.9pt;height:.05pt;flip:x;z-index:251749376" o:connectortype="straight"/>
        </w:pict>
      </w:r>
      <w:r w:rsidRPr="0066331A">
        <w:rPr>
          <w:noProof/>
        </w:rPr>
        <w:pict>
          <v:shape id="_x0000_s1298" type="#_x0000_t32" style="position:absolute;left:0;text-align:left;margin-left:142.05pt;margin-top:2.1pt;width:8.9pt;height:.05pt;flip:x;z-index:251748352" o:connectortype="straight"/>
        </w:pict>
      </w:r>
      <w:r w:rsidRPr="0066331A">
        <w:rPr>
          <w:noProof/>
        </w:rPr>
        <w:pict>
          <v:shape id="_x0000_s1290" type="#_x0000_t32" style="position:absolute;left:0;text-align:left;margin-left:261.5pt;margin-top:.45pt;width:8.9pt;height:.05pt;flip:x;z-index:251740160" o:connectortype="straight"/>
        </w:pict>
      </w:r>
      <w:r w:rsidRPr="0066331A">
        <w:rPr>
          <w:noProof/>
        </w:rPr>
        <w:pict>
          <v:shape id="_x0000_s1289" type="#_x0000_t32" style="position:absolute;left:0;text-align:left;margin-left:39.7pt;margin-top:1.8pt;width:8.9pt;height:.05pt;flip:x;z-index:251739136" o:connectortype="straight"/>
        </w:pict>
      </w:r>
    </w:p>
    <w:p w:rsidR="00DA757E" w:rsidRDefault="0066331A" w:rsidP="00DA757E">
      <w:pPr>
        <w:ind w:firstLine="0"/>
        <w:rPr>
          <w:b/>
          <w:szCs w:val="28"/>
        </w:rPr>
      </w:pPr>
      <w:r w:rsidRPr="0066331A">
        <w:rPr>
          <w:noProof/>
        </w:rPr>
        <w:pict>
          <v:shape id="_x0000_s1301" type="#_x0000_t32" style="position:absolute;left:0;text-align:left;margin-left:206.8pt;margin-top:4pt;width:.65pt;height:46.35pt;z-index:251750400" o:connectortype="straight">
            <v:stroke endarrow="block"/>
          </v:shape>
        </w:pict>
      </w:r>
      <w:r w:rsidRPr="0066331A">
        <w:rPr>
          <w:noProof/>
        </w:rPr>
        <w:pict>
          <v:shape id="_x0000_s1281" type="#_x0000_t32" style="position:absolute;left:0;text-align:left;margin-left:15.9pt;margin-top:4pt;width:158.05pt;height:48.95pt;flip:x;z-index:251732992" o:connectortype="straight">
            <v:stroke endarrow="block"/>
          </v:shape>
        </w:pict>
      </w:r>
      <w:r w:rsidRPr="0066331A">
        <w:rPr>
          <w:noProof/>
        </w:rPr>
        <w:pict>
          <v:shape id="_x0000_s1282" type="#_x0000_t32" style="position:absolute;left:0;text-align:left;margin-left:118.1pt;margin-top:4pt;width:74.15pt;height:46.35pt;flip:x;z-index:251734016" o:connectortype="straight">
            <v:stroke endarrow="block"/>
          </v:shape>
        </w:pict>
      </w:r>
      <w:r w:rsidRPr="0066331A">
        <w:rPr>
          <w:noProof/>
        </w:rPr>
        <w:pict>
          <v:shape id="_x0000_s1283" type="#_x0000_t32" style="position:absolute;left:0;text-align:left;margin-left:224.15pt;margin-top:4pt;width:103.45pt;height:43.75pt;z-index:251735040" o:connectortype="straight">
            <v:stroke endarrow="block"/>
          </v:shape>
        </w:pict>
      </w:r>
      <w:r w:rsidRPr="0066331A">
        <w:rPr>
          <w:noProof/>
        </w:rPr>
        <w:pict>
          <v:shape id="_x0000_s1284" type="#_x0000_t32" style="position:absolute;left:0;text-align:left;margin-left:234.95pt;margin-top:3.25pt;width:181.45pt;height:38.55pt;z-index:251736064" o:connectortype="straight">
            <v:stroke endarrow="block"/>
          </v:shape>
        </w:pict>
      </w:r>
    </w:p>
    <w:p w:rsidR="00DA757E" w:rsidRDefault="00DA757E" w:rsidP="00DA757E">
      <w:pPr>
        <w:ind w:firstLine="0"/>
        <w:rPr>
          <w:b/>
          <w:szCs w:val="28"/>
        </w:rPr>
      </w:pPr>
    </w:p>
    <w:p w:rsidR="00DA757E" w:rsidRDefault="00DA757E" w:rsidP="00DA757E">
      <w:pPr>
        <w:ind w:firstLine="0"/>
        <w:rPr>
          <w:b/>
          <w:szCs w:val="28"/>
        </w:rPr>
      </w:pPr>
    </w:p>
    <w:p w:rsidR="00DA757E" w:rsidRDefault="0066331A" w:rsidP="00DA757E">
      <w:pPr>
        <w:ind w:firstLine="0"/>
        <w:rPr>
          <w:b/>
          <w:szCs w:val="28"/>
        </w:rPr>
      </w:pPr>
      <w:r w:rsidRPr="0066331A">
        <w:rPr>
          <w:noProof/>
        </w:rPr>
        <w:pict>
          <v:shape id="_x0000_s1132" type="#_x0000_t109" style="position:absolute;left:0;text-align:left;margin-left:188.4pt;margin-top:8.95pt;width:88.85pt;height:42.05pt;z-index:251672576">
            <v:textbox style="mso-next-textbox:#_x0000_s1132">
              <w:txbxContent>
                <w:p w:rsidR="0093790F" w:rsidRPr="009642C3" w:rsidRDefault="0093790F" w:rsidP="000C1DDF">
                  <w:pPr>
                    <w:ind w:firstLine="0"/>
                    <w:jc w:val="center"/>
                  </w:pPr>
                  <w:r w:rsidRPr="009642C3">
                    <w:t>Зам. директ</w:t>
                  </w:r>
                  <w:r w:rsidRPr="009642C3">
                    <w:t>о</w:t>
                  </w:r>
                  <w:r w:rsidRPr="009642C3">
                    <w:t>ра</w:t>
                  </w:r>
                  <w:r>
                    <w:t xml:space="preserve"> </w:t>
                  </w:r>
                  <w:r w:rsidRPr="009642C3">
                    <w:t>по УМР</w:t>
                  </w:r>
                </w:p>
              </w:txbxContent>
            </v:textbox>
          </v:shape>
        </w:pict>
      </w:r>
      <w:r w:rsidRPr="0066331A">
        <w:rPr>
          <w:noProof/>
        </w:rPr>
        <w:pict>
          <v:shape id="_x0000_s1131" type="#_x0000_t109" style="position:absolute;left:0;text-align:left;margin-left:-31.85pt;margin-top:11.55pt;width:93.95pt;height:41.45pt;z-index:251671552">
            <v:textbox style="mso-next-textbox:#_x0000_s1131">
              <w:txbxContent>
                <w:p w:rsidR="0093790F" w:rsidRPr="009642C3" w:rsidRDefault="0093790F" w:rsidP="007013C0">
                  <w:pPr>
                    <w:ind w:firstLine="0"/>
                    <w:jc w:val="center"/>
                  </w:pPr>
                  <w:r w:rsidRPr="009642C3">
                    <w:t>Зам. директора</w:t>
                  </w:r>
                </w:p>
                <w:p w:rsidR="0093790F" w:rsidRPr="009642C3" w:rsidRDefault="0093790F" w:rsidP="00DA757E">
                  <w:pPr>
                    <w:ind w:firstLine="0"/>
                  </w:pPr>
                  <w:r w:rsidRPr="009642C3">
                    <w:t xml:space="preserve">по </w:t>
                  </w:r>
                  <w:r>
                    <w:t>АХР</w:t>
                  </w:r>
                </w:p>
              </w:txbxContent>
            </v:textbox>
          </v:shape>
        </w:pict>
      </w:r>
      <w:r w:rsidRPr="0066331A">
        <w:rPr>
          <w:noProof/>
        </w:rPr>
        <w:pict>
          <v:shape id="_x0000_s1133" type="#_x0000_t109" style="position:absolute;left:0;text-align:left;margin-left:77.55pt;margin-top:9.6pt;width:101.75pt;height:63.65pt;z-index:251673600">
            <v:textbox style="mso-next-textbox:#_x0000_s1133">
              <w:txbxContent>
                <w:p w:rsidR="0093790F" w:rsidRDefault="0093790F" w:rsidP="000C1DDF">
                  <w:pPr>
                    <w:ind w:firstLine="0"/>
                    <w:jc w:val="center"/>
                  </w:pPr>
                  <w:r w:rsidRPr="009642C3">
                    <w:t>Зам. директора</w:t>
                  </w:r>
                  <w:r>
                    <w:t xml:space="preserve"> </w:t>
                  </w:r>
                  <w:r w:rsidRPr="009642C3">
                    <w:t xml:space="preserve">по </w:t>
                  </w:r>
                  <w:r>
                    <w:t>У</w:t>
                  </w:r>
                  <w:r w:rsidRPr="009642C3">
                    <w:t>ВР</w:t>
                  </w:r>
                  <w:r w:rsidR="00B7198F">
                    <w:t xml:space="preserve"> 1-5 кл.</w:t>
                  </w:r>
                </w:p>
                <w:p w:rsidR="00B7198F" w:rsidRPr="009642C3" w:rsidRDefault="00B7198F" w:rsidP="00B7198F">
                  <w:pPr>
                    <w:ind w:firstLine="0"/>
                    <w:jc w:val="center"/>
                  </w:pPr>
                  <w:r w:rsidRPr="009642C3">
                    <w:t>Зам. директора</w:t>
                  </w:r>
                  <w:r>
                    <w:t xml:space="preserve"> </w:t>
                  </w:r>
                  <w:r w:rsidRPr="009642C3">
                    <w:t xml:space="preserve">по </w:t>
                  </w:r>
                  <w:r>
                    <w:t>У</w:t>
                  </w:r>
                  <w:r w:rsidRPr="009642C3">
                    <w:t>ВР</w:t>
                  </w:r>
                  <w:r>
                    <w:t xml:space="preserve"> 6-11 кл.</w:t>
                  </w:r>
                </w:p>
                <w:p w:rsidR="00B7198F" w:rsidRPr="009642C3" w:rsidRDefault="00B7198F" w:rsidP="000C1DDF">
                  <w:pPr>
                    <w:ind w:firstLine="0"/>
                    <w:jc w:val="center"/>
                  </w:pPr>
                </w:p>
              </w:txbxContent>
            </v:textbox>
          </v:shape>
        </w:pict>
      </w:r>
      <w:r w:rsidRPr="0066331A">
        <w:rPr>
          <w:noProof/>
        </w:rPr>
        <w:pict>
          <v:shape id="_x0000_s1134" type="#_x0000_t109" style="position:absolute;left:0;text-align:left;margin-left:296.25pt;margin-top:6.35pt;width:85.3pt;height:39.8pt;z-index:251674624">
            <v:textbox style="mso-next-textbox:#_x0000_s1134">
              <w:txbxContent>
                <w:p w:rsidR="0093790F" w:rsidRPr="009642C3" w:rsidRDefault="0093790F" w:rsidP="000C1DDF">
                  <w:pPr>
                    <w:ind w:firstLine="0"/>
                    <w:jc w:val="center"/>
                  </w:pPr>
                  <w:r w:rsidRPr="009642C3">
                    <w:t>Зам. дире</w:t>
                  </w:r>
                  <w:r w:rsidRPr="009642C3">
                    <w:t>к</w:t>
                  </w:r>
                  <w:r w:rsidRPr="009642C3">
                    <w:t>тора</w:t>
                  </w:r>
                  <w:r>
                    <w:t xml:space="preserve"> </w:t>
                  </w:r>
                  <w:r w:rsidRPr="009642C3">
                    <w:t xml:space="preserve">по </w:t>
                  </w:r>
                  <w:r>
                    <w:t>ВР</w:t>
                  </w:r>
                </w:p>
              </w:txbxContent>
            </v:textbox>
          </v:shape>
        </w:pict>
      </w:r>
      <w:r w:rsidRPr="0066331A">
        <w:rPr>
          <w:noProof/>
        </w:rPr>
        <w:pict>
          <v:shape id="_x0000_s1263" type="#_x0000_t109" style="position:absolute;left:0;text-align:left;margin-left:394.1pt;margin-top:3.75pt;width:85.3pt;height:39.8pt;z-index:251714560">
            <v:textbox style="mso-next-textbox:#_x0000_s1263">
              <w:txbxContent>
                <w:p w:rsidR="0093790F" w:rsidRPr="0093790F" w:rsidRDefault="0093790F" w:rsidP="0093790F">
                  <w:pPr>
                    <w:ind w:firstLine="0"/>
                    <w:jc w:val="center"/>
                    <w:rPr>
                      <w:sz w:val="4"/>
                    </w:rPr>
                  </w:pPr>
                </w:p>
                <w:p w:rsidR="0093790F" w:rsidRPr="009642C3" w:rsidRDefault="0093790F" w:rsidP="0093790F">
                  <w:pPr>
                    <w:ind w:firstLine="0"/>
                    <w:jc w:val="center"/>
                  </w:pPr>
                  <w:r>
                    <w:t>Главный бухгалтер</w:t>
                  </w:r>
                </w:p>
              </w:txbxContent>
            </v:textbox>
          </v:shape>
        </w:pict>
      </w:r>
    </w:p>
    <w:p w:rsidR="00DA757E" w:rsidRDefault="00DA757E" w:rsidP="00DA757E">
      <w:pPr>
        <w:ind w:firstLine="0"/>
        <w:rPr>
          <w:b/>
          <w:szCs w:val="28"/>
        </w:rPr>
      </w:pPr>
    </w:p>
    <w:p w:rsidR="00DA757E" w:rsidRDefault="00DA757E" w:rsidP="00DA757E">
      <w:pPr>
        <w:ind w:firstLine="0"/>
        <w:rPr>
          <w:b/>
          <w:szCs w:val="28"/>
        </w:rPr>
      </w:pPr>
    </w:p>
    <w:p w:rsidR="00DA757E" w:rsidRDefault="0066331A" w:rsidP="00DA757E">
      <w:pPr>
        <w:ind w:firstLine="0"/>
        <w:rPr>
          <w:b/>
          <w:szCs w:val="28"/>
        </w:rPr>
      </w:pPr>
      <w:r>
        <w:rPr>
          <w:b/>
          <w:noProof/>
          <w:szCs w:val="28"/>
        </w:rPr>
        <w:pict>
          <v:shape id="_x0000_s1315" type="#_x0000_t32" style="position:absolute;left:0;text-align:left;margin-left:442.1pt;margin-top:6.05pt;width:.05pt;height:49.9pt;z-index:251764736" o:connectortype="straight"/>
        </w:pict>
      </w:r>
      <w:r>
        <w:rPr>
          <w:b/>
          <w:noProof/>
          <w:szCs w:val="28"/>
        </w:rPr>
        <w:pict>
          <v:shape id="_x0000_s1316" type="#_x0000_t32" style="position:absolute;left:0;text-align:left;margin-left:339.2pt;margin-top:7.65pt;width:.05pt;height:49.9pt;z-index:251765760" o:connectortype="straight"/>
        </w:pict>
      </w:r>
      <w:r>
        <w:rPr>
          <w:b/>
          <w:noProof/>
          <w:szCs w:val="28"/>
        </w:rPr>
        <w:pict>
          <v:shape id="_x0000_s1311" type="#_x0000_t32" style="position:absolute;left:0;text-align:left;margin-left:234.6pt;margin-top:10.3pt;width:.05pt;height:49.9pt;z-index:251760640" o:connectortype="straight"/>
        </w:pict>
      </w:r>
      <w:r>
        <w:rPr>
          <w:b/>
          <w:noProof/>
          <w:szCs w:val="28"/>
        </w:rPr>
        <w:pict>
          <v:shape id="_x0000_s1304" type="#_x0000_t32" style="position:absolute;left:0;text-align:left;margin-left:10.75pt;margin-top:11.6pt;width:0;height:49.75pt;z-index:251753472" o:connectortype="straight"/>
        </w:pict>
      </w:r>
    </w:p>
    <w:p w:rsidR="00112747" w:rsidRDefault="00112747" w:rsidP="00DA757E">
      <w:pPr>
        <w:ind w:firstLine="0"/>
        <w:rPr>
          <w:b/>
          <w:szCs w:val="28"/>
        </w:rPr>
      </w:pPr>
    </w:p>
    <w:p w:rsidR="00112747" w:rsidRDefault="0066331A" w:rsidP="00DA757E">
      <w:pPr>
        <w:ind w:firstLine="0"/>
        <w:rPr>
          <w:b/>
          <w:szCs w:val="28"/>
        </w:rPr>
      </w:pPr>
      <w:r w:rsidRPr="0066331A">
        <w:rPr>
          <w:noProof/>
        </w:rPr>
        <w:pict>
          <v:shape id="_x0000_s1308" type="#_x0000_t32" style="position:absolute;left:0;text-align:left;margin-left:121.85pt;margin-top:4.25pt;width:.05pt;height:28.65pt;z-index:251757568" o:connectortype="straight"/>
        </w:pict>
      </w:r>
    </w:p>
    <w:p w:rsidR="00112747" w:rsidRDefault="00112747" w:rsidP="00DA757E">
      <w:pPr>
        <w:ind w:firstLine="0"/>
        <w:rPr>
          <w:b/>
          <w:szCs w:val="28"/>
        </w:rPr>
      </w:pPr>
    </w:p>
    <w:p w:rsidR="00112747" w:rsidRDefault="0066331A" w:rsidP="00DA757E">
      <w:pPr>
        <w:ind w:firstLine="0"/>
        <w:rPr>
          <w:b/>
          <w:szCs w:val="28"/>
        </w:rPr>
      </w:pPr>
      <w:r w:rsidRPr="0066331A">
        <w:rPr>
          <w:noProof/>
        </w:rPr>
        <w:pict>
          <v:shape id="_x0000_s1273" type="#_x0000_t109" style="position:absolute;left:0;text-align:left;margin-left:290.4pt;margin-top:3.5pt;width:103.7pt;height:48.8pt;z-index:251724800">
            <v:textbox style="mso-next-textbox:#_x0000_s1273">
              <w:txbxContent>
                <w:p w:rsidR="00B7198F" w:rsidRDefault="00B7198F" w:rsidP="00B7198F">
                  <w:pPr>
                    <w:ind w:firstLine="0"/>
                    <w:jc w:val="center"/>
                  </w:pPr>
                  <w:r>
                    <w:t xml:space="preserve">Социально-психологическая </w:t>
                  </w:r>
                </w:p>
                <w:p w:rsidR="00B7198F" w:rsidRPr="009642C3" w:rsidRDefault="00B7198F" w:rsidP="00B7198F">
                  <w:pPr>
                    <w:ind w:firstLine="0"/>
                    <w:jc w:val="center"/>
                  </w:pPr>
                  <w:r>
                    <w:t>служба</w:t>
                  </w:r>
                </w:p>
              </w:txbxContent>
            </v:textbox>
          </v:shape>
        </w:pict>
      </w:r>
      <w:r w:rsidRPr="0066331A">
        <w:rPr>
          <w:noProof/>
        </w:rPr>
        <w:pict>
          <v:shape id="_x0000_s1266" type="#_x0000_t109" style="position:absolute;left:0;text-align:left;margin-left:77.4pt;margin-top:6.15pt;width:96.55pt;height:49.5pt;z-index:251717632">
            <v:textbox style="mso-next-textbox:#_x0000_s1266">
              <w:txbxContent>
                <w:p w:rsidR="00112747" w:rsidRPr="00112747" w:rsidRDefault="00B7198F" w:rsidP="00B7198F">
                  <w:pPr>
                    <w:ind w:firstLine="0"/>
                    <w:jc w:val="center"/>
                  </w:pPr>
                  <w:r w:rsidRPr="00112747">
                    <w:t xml:space="preserve">Педсовет </w:t>
                  </w:r>
                </w:p>
                <w:p w:rsidR="00B7198F" w:rsidRPr="00112747" w:rsidRDefault="00B7198F" w:rsidP="00B7198F">
                  <w:pPr>
                    <w:ind w:firstLine="0"/>
                    <w:jc w:val="center"/>
                  </w:pPr>
                  <w:r w:rsidRPr="00112747">
                    <w:t>по ступеням обучения</w:t>
                  </w:r>
                </w:p>
              </w:txbxContent>
            </v:textbox>
          </v:shape>
        </w:pict>
      </w:r>
      <w:r w:rsidRPr="0066331A">
        <w:rPr>
          <w:noProof/>
        </w:rPr>
        <w:pict>
          <v:shape id="_x0000_s1264" type="#_x0000_t109" style="position:absolute;left:0;text-align:left;margin-left:-31.85pt;margin-top:6.15pt;width:99.2pt;height:49.5pt;z-index:251715584">
            <v:textbox style="mso-next-textbox:#_x0000_s1264">
              <w:txbxContent>
                <w:p w:rsidR="0093790F" w:rsidRPr="00112747" w:rsidRDefault="00B7198F" w:rsidP="0093790F">
                  <w:pPr>
                    <w:ind w:firstLine="0"/>
                    <w:jc w:val="center"/>
                  </w:pPr>
                  <w:r w:rsidRPr="00112747">
                    <w:t>Учебно-вспомогател</w:t>
                  </w:r>
                  <w:r w:rsidRPr="00112747">
                    <w:t>ь</w:t>
                  </w:r>
                  <w:r w:rsidRPr="00112747">
                    <w:t>ный персонал</w:t>
                  </w:r>
                </w:p>
              </w:txbxContent>
            </v:textbox>
          </v:shape>
        </w:pict>
      </w:r>
      <w:r w:rsidRPr="0066331A">
        <w:rPr>
          <w:noProof/>
        </w:rPr>
        <w:pict>
          <v:shape id="_x0000_s1276" type="#_x0000_t109" style="position:absolute;left:0;text-align:left;margin-left:403.75pt;margin-top:4.15pt;width:85.3pt;height:39.8pt;z-index:251727872">
            <v:textbox style="mso-next-textbox:#_x0000_s1276">
              <w:txbxContent>
                <w:p w:rsidR="00B7198F" w:rsidRPr="00B7198F" w:rsidRDefault="00B7198F" w:rsidP="00B7198F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B7198F" w:rsidRPr="009642C3" w:rsidRDefault="00B7198F" w:rsidP="00B7198F">
                  <w:pPr>
                    <w:ind w:firstLine="0"/>
                    <w:jc w:val="center"/>
                  </w:pPr>
                  <w:r>
                    <w:t>бухгалтерия</w:t>
                  </w:r>
                </w:p>
              </w:txbxContent>
            </v:textbox>
          </v:shape>
        </w:pict>
      </w:r>
      <w:r w:rsidRPr="0066331A">
        <w:rPr>
          <w:noProof/>
        </w:rPr>
        <w:pict>
          <v:shape id="_x0000_s1270" type="#_x0000_t109" style="position:absolute;left:0;text-align:left;margin-left:192.25pt;margin-top:6.1pt;width:88.85pt;height:42.05pt;z-index:251721728">
            <v:textbox style="mso-next-textbox:#_x0000_s1270">
              <w:txbxContent>
                <w:p w:rsidR="00112747" w:rsidRPr="00112747" w:rsidRDefault="00112747" w:rsidP="00B7198F">
                  <w:pPr>
                    <w:ind w:firstLine="0"/>
                    <w:jc w:val="center"/>
                    <w:rPr>
                      <w:sz w:val="14"/>
                    </w:rPr>
                  </w:pPr>
                </w:p>
                <w:p w:rsidR="00B7198F" w:rsidRPr="009642C3" w:rsidRDefault="00B7198F" w:rsidP="00B7198F">
                  <w:pPr>
                    <w:ind w:firstLine="0"/>
                    <w:jc w:val="center"/>
                  </w:pPr>
                  <w:r>
                    <w:t xml:space="preserve">Методсовет </w:t>
                  </w:r>
                </w:p>
              </w:txbxContent>
            </v:textbox>
          </v:shape>
        </w:pict>
      </w:r>
    </w:p>
    <w:p w:rsidR="00112747" w:rsidRDefault="00112747" w:rsidP="00DA757E">
      <w:pPr>
        <w:ind w:firstLine="0"/>
        <w:rPr>
          <w:b/>
          <w:szCs w:val="28"/>
        </w:rPr>
      </w:pPr>
    </w:p>
    <w:p w:rsidR="00112747" w:rsidRDefault="00112747" w:rsidP="00DA757E">
      <w:pPr>
        <w:ind w:firstLine="0"/>
        <w:rPr>
          <w:b/>
          <w:szCs w:val="28"/>
        </w:rPr>
      </w:pPr>
    </w:p>
    <w:p w:rsidR="00112747" w:rsidRDefault="0066331A" w:rsidP="00DA757E">
      <w:pPr>
        <w:ind w:firstLine="0"/>
        <w:rPr>
          <w:b/>
          <w:szCs w:val="28"/>
        </w:rPr>
      </w:pPr>
      <w:r w:rsidRPr="0066331A">
        <w:rPr>
          <w:noProof/>
        </w:rPr>
        <w:pict>
          <v:shape id="_x0000_s1313" type="#_x0000_t32" style="position:absolute;left:0;text-align:left;margin-left:339.25pt;margin-top:11pt;width:.3pt;height:18pt;flip:x;z-index:251762688" o:connectortype="straight"/>
        </w:pict>
      </w:r>
      <w:r>
        <w:rPr>
          <w:b/>
          <w:noProof/>
          <w:szCs w:val="28"/>
        </w:rPr>
        <w:pict>
          <v:shape id="_x0000_s1309" type="#_x0000_t32" style="position:absolute;left:0;text-align:left;margin-left:234.95pt;margin-top:7.45pt;width:0;height:20.25pt;z-index:251758592" o:connectortype="straight"/>
        </w:pict>
      </w:r>
    </w:p>
    <w:p w:rsidR="00112747" w:rsidRDefault="0066331A" w:rsidP="00DA757E">
      <w:pPr>
        <w:ind w:firstLine="0"/>
        <w:rPr>
          <w:b/>
          <w:szCs w:val="28"/>
        </w:rPr>
      </w:pPr>
      <w:r w:rsidRPr="0066331A">
        <w:rPr>
          <w:noProof/>
        </w:rPr>
        <w:pict>
          <v:shape id="_x0000_s1306" type="#_x0000_t32" style="position:absolute;left:0;text-align:left;margin-left:121.55pt;margin-top:.8pt;width:0;height:12.75pt;z-index:251755520" o:connectortype="straight"/>
        </w:pict>
      </w:r>
      <w:r w:rsidRPr="0066331A">
        <w:rPr>
          <w:noProof/>
        </w:rPr>
        <w:pict>
          <v:shape id="_x0000_s1305" type="#_x0000_t32" style="position:absolute;left:0;text-align:left;margin-left:10.75pt;margin-top:.5pt;width:0;height:12.75pt;z-index:251754496" o:connectortype="straight"/>
        </w:pict>
      </w:r>
      <w:r w:rsidRPr="0066331A">
        <w:rPr>
          <w:noProof/>
        </w:rPr>
        <w:pict>
          <v:shape id="_x0000_s1265" type="#_x0000_t109" style="position:absolute;left:0;text-align:left;margin-left:-31.85pt;margin-top:13.25pt;width:89.5pt;height:54.25pt;z-index:251716608">
            <v:textbox style="mso-next-textbox:#_x0000_s1265">
              <w:txbxContent>
                <w:p w:rsidR="00B7198F" w:rsidRDefault="00B7198F" w:rsidP="00B7198F">
                  <w:pPr>
                    <w:ind w:firstLine="0"/>
                    <w:jc w:val="center"/>
                    <w:rPr>
                      <w:sz w:val="22"/>
                    </w:rPr>
                  </w:pPr>
                  <w:r w:rsidRPr="00B7198F">
                    <w:rPr>
                      <w:sz w:val="22"/>
                    </w:rPr>
                    <w:t xml:space="preserve">Младший </w:t>
                  </w:r>
                </w:p>
                <w:p w:rsidR="00B7198F" w:rsidRPr="00B7198F" w:rsidRDefault="00B7198F" w:rsidP="00B7198F">
                  <w:pPr>
                    <w:ind w:firstLine="0"/>
                    <w:jc w:val="center"/>
                    <w:rPr>
                      <w:sz w:val="22"/>
                    </w:rPr>
                  </w:pPr>
                  <w:r w:rsidRPr="00B7198F">
                    <w:rPr>
                      <w:sz w:val="22"/>
                    </w:rPr>
                    <w:t>обслужива</w:t>
                  </w:r>
                  <w:r w:rsidRPr="00B7198F">
                    <w:rPr>
                      <w:sz w:val="22"/>
                    </w:rPr>
                    <w:t>ю</w:t>
                  </w:r>
                  <w:r w:rsidRPr="00B7198F">
                    <w:rPr>
                      <w:sz w:val="22"/>
                    </w:rPr>
                    <w:t>щий персонал</w:t>
                  </w:r>
                </w:p>
              </w:txbxContent>
            </v:textbox>
          </v:shape>
        </w:pict>
      </w:r>
      <w:r w:rsidRPr="0066331A">
        <w:rPr>
          <w:noProof/>
        </w:rPr>
        <w:pict>
          <v:shape id="_x0000_s1271" type="#_x0000_t109" style="position:absolute;left:0;text-align:left;margin-left:181.55pt;margin-top:13.25pt;width:99.55pt;height:45pt;z-index:251722752">
            <v:textbox style="mso-next-textbox:#_x0000_s1271">
              <w:txbxContent>
                <w:p w:rsidR="00112747" w:rsidRPr="00112747" w:rsidRDefault="00112747" w:rsidP="00B7198F">
                  <w:pPr>
                    <w:ind w:firstLine="0"/>
                    <w:jc w:val="center"/>
                    <w:rPr>
                      <w:sz w:val="8"/>
                    </w:rPr>
                  </w:pPr>
                </w:p>
                <w:p w:rsidR="00B7198F" w:rsidRPr="009642C3" w:rsidRDefault="00B7198F" w:rsidP="00B7198F">
                  <w:pPr>
                    <w:ind w:firstLine="0"/>
                    <w:jc w:val="center"/>
                  </w:pPr>
                  <w:r>
                    <w:t xml:space="preserve">Методические объединения </w:t>
                  </w:r>
                </w:p>
              </w:txbxContent>
            </v:textbox>
          </v:shape>
        </w:pict>
      </w:r>
    </w:p>
    <w:p w:rsidR="00112747" w:rsidRDefault="0066331A" w:rsidP="00DA757E">
      <w:pPr>
        <w:ind w:firstLine="0"/>
        <w:rPr>
          <w:b/>
          <w:szCs w:val="28"/>
        </w:rPr>
      </w:pPr>
      <w:r w:rsidRPr="0066331A">
        <w:rPr>
          <w:noProof/>
        </w:rPr>
        <w:pict>
          <v:shape id="_x0000_s1267" type="#_x0000_t109" style="position:absolute;left:0;text-align:left;margin-left:77.1pt;margin-top:1.4pt;width:89.5pt;height:43.05pt;z-index:251718656">
            <v:textbox style="mso-next-textbox:#_x0000_s1267">
              <w:txbxContent>
                <w:p w:rsidR="00B7198F" w:rsidRPr="00112747" w:rsidRDefault="00B7198F" w:rsidP="00B7198F">
                  <w:pPr>
                    <w:ind w:firstLine="0"/>
                    <w:jc w:val="center"/>
                  </w:pPr>
                  <w:r w:rsidRPr="00112747">
                    <w:t>Медицинская служба</w:t>
                  </w:r>
                </w:p>
              </w:txbxContent>
            </v:textbox>
          </v:shape>
        </w:pict>
      </w:r>
      <w:r w:rsidRPr="0066331A">
        <w:rPr>
          <w:noProof/>
        </w:rPr>
        <w:pict>
          <v:shape id="_x0000_s1275" type="#_x0000_t109" style="position:absolute;left:0;text-align:left;margin-left:296.25pt;margin-top:.1pt;width:85.3pt;height:39.8pt;z-index:251726848">
            <v:textbox style="mso-next-textbox:#_x0000_s1275">
              <w:txbxContent>
                <w:p w:rsidR="00112747" w:rsidRDefault="00B7198F" w:rsidP="00B7198F">
                  <w:pPr>
                    <w:ind w:firstLine="0"/>
                    <w:jc w:val="center"/>
                  </w:pPr>
                  <w:r>
                    <w:t xml:space="preserve">Старшая </w:t>
                  </w:r>
                </w:p>
                <w:p w:rsidR="00B7198F" w:rsidRPr="009642C3" w:rsidRDefault="00B7198F" w:rsidP="00B7198F">
                  <w:pPr>
                    <w:ind w:firstLine="0"/>
                    <w:jc w:val="center"/>
                  </w:pPr>
                  <w:r>
                    <w:t>вожатая</w:t>
                  </w:r>
                  <w:r w:rsidRPr="009642C3">
                    <w:t xml:space="preserve"> </w:t>
                  </w:r>
                </w:p>
              </w:txbxContent>
            </v:textbox>
          </v:shape>
        </w:pict>
      </w:r>
    </w:p>
    <w:p w:rsidR="00112747" w:rsidRDefault="00112747" w:rsidP="00DA757E">
      <w:pPr>
        <w:ind w:firstLine="0"/>
        <w:rPr>
          <w:b/>
          <w:szCs w:val="28"/>
        </w:rPr>
      </w:pPr>
    </w:p>
    <w:p w:rsidR="00112747" w:rsidRDefault="00112747" w:rsidP="00DA757E">
      <w:pPr>
        <w:ind w:firstLine="0"/>
        <w:rPr>
          <w:b/>
          <w:szCs w:val="28"/>
        </w:rPr>
      </w:pPr>
    </w:p>
    <w:p w:rsidR="00112747" w:rsidRDefault="0066331A" w:rsidP="00DA757E">
      <w:pPr>
        <w:ind w:firstLine="0"/>
        <w:rPr>
          <w:b/>
          <w:szCs w:val="28"/>
        </w:rPr>
      </w:pPr>
      <w:r w:rsidRPr="0066331A">
        <w:rPr>
          <w:noProof/>
        </w:rPr>
        <w:pict>
          <v:shape id="_x0000_s1312" type="#_x0000_t32" style="position:absolute;left:0;text-align:left;margin-left:339.25pt;margin-top:-.45pt;width:0;height:20.25pt;z-index:251761664" o:connectortype="straight"/>
        </w:pict>
      </w:r>
      <w:r>
        <w:rPr>
          <w:b/>
          <w:noProof/>
          <w:szCs w:val="28"/>
        </w:rPr>
        <w:pict>
          <v:shape id="_x0000_s1310" type="#_x0000_t32" style="position:absolute;left:0;text-align:left;margin-left:234.6pt;margin-top:3.75pt;width:0;height:20.25pt;z-index:251759616" o:connectortype="straight"/>
        </w:pict>
      </w:r>
      <w:r>
        <w:rPr>
          <w:b/>
          <w:noProof/>
          <w:szCs w:val="28"/>
        </w:rPr>
        <w:pict>
          <v:shape id="_x0000_s1307" type="#_x0000_t32" style="position:absolute;left:0;text-align:left;margin-left:121.85pt;margin-top:3.75pt;width:0;height:21.15pt;z-index:251756544" o:connectortype="straight"/>
        </w:pict>
      </w:r>
    </w:p>
    <w:p w:rsidR="00112747" w:rsidRDefault="0066331A" w:rsidP="00DA757E">
      <w:pPr>
        <w:ind w:firstLine="0"/>
        <w:rPr>
          <w:b/>
          <w:szCs w:val="28"/>
        </w:rPr>
      </w:pPr>
      <w:r w:rsidRPr="0066331A">
        <w:rPr>
          <w:noProof/>
        </w:rPr>
        <w:pict>
          <v:shape id="_x0000_s1277" type="#_x0000_t109" style="position:absolute;left:0;text-align:left;margin-left:182.2pt;margin-top:10.45pt;width:95.05pt;height:43.7pt;z-index:251728896">
            <v:textbox style="mso-next-textbox:#_x0000_s1277">
              <w:txbxContent>
                <w:p w:rsidR="00B7198F" w:rsidRPr="009642C3" w:rsidRDefault="00B7198F" w:rsidP="00B7198F">
                  <w:pPr>
                    <w:ind w:firstLine="0"/>
                    <w:jc w:val="center"/>
                  </w:pPr>
                  <w:r>
                    <w:t>Аттестацио</w:t>
                  </w:r>
                  <w:r>
                    <w:t>н</w:t>
                  </w:r>
                  <w:r>
                    <w:t xml:space="preserve">ная комиссия </w:t>
                  </w:r>
                </w:p>
              </w:txbxContent>
            </v:textbox>
          </v:shape>
        </w:pict>
      </w:r>
      <w:r w:rsidRPr="0066331A">
        <w:rPr>
          <w:noProof/>
        </w:rPr>
        <w:pict>
          <v:shape id="_x0000_s1272" type="#_x0000_t109" style="position:absolute;left:0;text-align:left;margin-left:297.35pt;margin-top:7.3pt;width:95.3pt;height:35.95pt;z-index:251723776">
            <v:textbox style="mso-next-textbox:#_x0000_s1272">
              <w:txbxContent>
                <w:p w:rsidR="00935599" w:rsidRDefault="00B7198F" w:rsidP="00B7198F">
                  <w:pPr>
                    <w:ind w:firstLine="0"/>
                    <w:jc w:val="center"/>
                  </w:pPr>
                  <w:r>
                    <w:t xml:space="preserve">Классные </w:t>
                  </w:r>
                </w:p>
                <w:p w:rsidR="00B7198F" w:rsidRPr="009642C3" w:rsidRDefault="00B7198F" w:rsidP="00B7198F">
                  <w:pPr>
                    <w:ind w:firstLine="0"/>
                    <w:jc w:val="center"/>
                  </w:pPr>
                  <w:r>
                    <w:t>руководители</w:t>
                  </w:r>
                </w:p>
              </w:txbxContent>
            </v:textbox>
          </v:shape>
        </w:pict>
      </w:r>
      <w:r w:rsidRPr="0066331A">
        <w:rPr>
          <w:noProof/>
        </w:rPr>
        <w:pict>
          <v:shape id="_x0000_s1268" type="#_x0000_t109" style="position:absolute;left:0;text-align:left;margin-left:73.9pt;margin-top:11.1pt;width:89.5pt;height:43.05pt;z-index:251719680">
            <v:textbox style="mso-next-textbox:#_x0000_s1268">
              <w:txbxContent>
                <w:p w:rsidR="00B7198F" w:rsidRPr="00B7198F" w:rsidRDefault="00B7198F" w:rsidP="00B7198F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Библиотечная служба</w:t>
                  </w:r>
                </w:p>
              </w:txbxContent>
            </v:textbox>
          </v:shape>
        </w:pict>
      </w: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66331A" w:rsidP="00DA757E">
      <w:pPr>
        <w:ind w:firstLine="0"/>
        <w:rPr>
          <w:b/>
          <w:szCs w:val="28"/>
        </w:rPr>
      </w:pPr>
      <w:r w:rsidRPr="0066331A">
        <w:rPr>
          <w:noProof/>
        </w:rPr>
        <w:pict>
          <v:shape id="_x0000_s1318" type="#_x0000_t32" style="position:absolute;left:0;text-align:left;margin-left:206.85pt;margin-top:12.75pt;width:0;height:81.65pt;z-index:251767808" o:connectortype="straight"/>
        </w:pict>
      </w:r>
      <w:r w:rsidRPr="0066331A">
        <w:rPr>
          <w:noProof/>
        </w:rPr>
        <w:pict>
          <v:shape id="_x0000_s1317" type="#_x0000_t32" style="position:absolute;left:0;text-align:left;margin-left:127.1pt;margin-top:12.75pt;width:52.2pt;height:81.65pt;z-index:251766784" o:connectortype="straight"/>
        </w:pict>
      </w:r>
      <w:r w:rsidRPr="0066331A">
        <w:rPr>
          <w:noProof/>
        </w:rPr>
        <w:pict>
          <v:shape id="_x0000_s1314" type="#_x0000_t32" style="position:absolute;left:0;text-align:left;margin-left:339.85pt;margin-top:3.45pt;width:0;height:20.25pt;z-index:251763712" o:connectortype="straight"/>
        </w:pict>
      </w:r>
    </w:p>
    <w:p w:rsidR="00935599" w:rsidRDefault="0066331A" w:rsidP="00DA757E">
      <w:pPr>
        <w:ind w:firstLine="0"/>
        <w:rPr>
          <w:b/>
          <w:szCs w:val="28"/>
        </w:rPr>
      </w:pPr>
      <w:r w:rsidRPr="0066331A">
        <w:rPr>
          <w:noProof/>
        </w:rPr>
        <w:pict>
          <v:shape id="_x0000_s1274" type="#_x0000_t109" style="position:absolute;left:0;text-align:left;margin-left:291.5pt;margin-top:9.45pt;width:102.6pt;height:44.15pt;z-index:251725824">
            <v:textbox style="mso-next-textbox:#_x0000_s1274">
              <w:txbxContent>
                <w:p w:rsidR="00B7198F" w:rsidRPr="009642C3" w:rsidRDefault="00B7198F" w:rsidP="00B7198F">
                  <w:pPr>
                    <w:ind w:firstLine="0"/>
                    <w:jc w:val="center"/>
                  </w:pPr>
                  <w:r>
                    <w:t>Ученическое самоуправление</w:t>
                  </w:r>
                </w:p>
              </w:txbxContent>
            </v:textbox>
          </v:shape>
        </w:pict>
      </w:r>
    </w:p>
    <w:p w:rsidR="00935599" w:rsidRDefault="0066331A" w:rsidP="00DA757E">
      <w:pPr>
        <w:ind w:firstLine="0"/>
        <w:rPr>
          <w:b/>
          <w:szCs w:val="28"/>
        </w:rPr>
      </w:pPr>
      <w:r w:rsidRPr="0066331A">
        <w:rPr>
          <w:noProof/>
        </w:rPr>
        <w:pict>
          <v:shape id="_x0000_s1319" type="#_x0000_t32" style="position:absolute;left:0;text-align:left;margin-left:239.6pt;margin-top:12.8pt;width:50.8pt;height:54pt;flip:x;z-index:251768832" o:connectortype="straight"/>
        </w:pict>
      </w: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66331A" w:rsidP="00DA757E">
      <w:pPr>
        <w:ind w:firstLine="0"/>
        <w:rPr>
          <w:b/>
          <w:szCs w:val="28"/>
        </w:rPr>
      </w:pPr>
      <w:r>
        <w:rPr>
          <w:b/>
          <w:noProof/>
          <w:szCs w:val="28"/>
        </w:rPr>
        <w:pict>
          <v:shape id="_x0000_s1302" type="#_x0000_t109" style="position:absolute;left:0;text-align:left;margin-left:120.4pt;margin-top:11.6pt;width:171.1pt;height:27.65pt;z-index:251751424">
            <v:textbox style="mso-next-textbox:#_x0000_s1302">
              <w:txbxContent>
                <w:p w:rsidR="00935599" w:rsidRPr="009642C3" w:rsidRDefault="00935599" w:rsidP="00935599">
                  <w:pPr>
                    <w:ind w:firstLine="0"/>
                    <w:jc w:val="center"/>
                  </w:pPr>
                  <w:r>
                    <w:t xml:space="preserve">учителя </w:t>
                  </w:r>
                </w:p>
              </w:txbxContent>
            </v:textbox>
          </v:shape>
        </w:pict>
      </w: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66331A" w:rsidP="00DA757E">
      <w:pPr>
        <w:ind w:firstLine="0"/>
        <w:rPr>
          <w:b/>
          <w:szCs w:val="28"/>
        </w:rPr>
      </w:pPr>
      <w:r>
        <w:rPr>
          <w:b/>
          <w:noProof/>
          <w:szCs w:val="28"/>
        </w:rPr>
        <w:pict>
          <v:shape id="_x0000_s1320" type="#_x0000_t32" style="position:absolute;left:0;text-align:left;margin-left:206.75pt;margin-top:11.65pt;width:.05pt;height:49.9pt;z-index:251769856" o:connectortype="straight"/>
        </w:pict>
      </w: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66331A" w:rsidP="00DA757E">
      <w:pPr>
        <w:ind w:firstLine="0"/>
        <w:rPr>
          <w:b/>
          <w:szCs w:val="28"/>
        </w:rPr>
      </w:pPr>
      <w:r>
        <w:rPr>
          <w:b/>
          <w:noProof/>
          <w:szCs w:val="28"/>
        </w:rPr>
        <w:pict>
          <v:shape id="_x0000_s1303" type="#_x0000_t109" style="position:absolute;left:0;text-align:left;margin-left:120.4pt;margin-top:7.4pt;width:171.1pt;height:27.65pt;z-index:251752448">
            <v:textbox style="mso-next-textbox:#_x0000_s1303">
              <w:txbxContent>
                <w:p w:rsidR="00935599" w:rsidRPr="009642C3" w:rsidRDefault="00935599" w:rsidP="00935599">
                  <w:pPr>
                    <w:ind w:firstLine="0"/>
                    <w:jc w:val="center"/>
                  </w:pPr>
                  <w:r>
                    <w:t>ученики</w:t>
                  </w:r>
                </w:p>
              </w:txbxContent>
            </v:textbox>
          </v:shape>
        </w:pict>
      </w: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935599" w:rsidRDefault="00935599" w:rsidP="00DA757E">
      <w:pPr>
        <w:ind w:firstLine="0"/>
        <w:rPr>
          <w:b/>
          <w:szCs w:val="28"/>
        </w:rPr>
      </w:pPr>
    </w:p>
    <w:p w:rsidR="00AA7670" w:rsidRDefault="00AA7670" w:rsidP="00DA757E">
      <w:pPr>
        <w:ind w:firstLine="0"/>
        <w:rPr>
          <w:b/>
          <w:szCs w:val="28"/>
        </w:rPr>
        <w:sectPr w:rsidR="00AA7670" w:rsidSect="00A04966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599" w:rsidRPr="00AA7670" w:rsidRDefault="00AA7670" w:rsidP="00AA7670">
      <w:pPr>
        <w:pStyle w:val="a5"/>
        <w:tabs>
          <w:tab w:val="clear" w:pos="4153"/>
          <w:tab w:val="clear" w:pos="8306"/>
        </w:tabs>
        <w:ind w:firstLine="0"/>
        <w:jc w:val="center"/>
        <w:rPr>
          <w:b/>
          <w:sz w:val="4"/>
          <w:szCs w:val="22"/>
        </w:rPr>
      </w:pPr>
      <w:r w:rsidRPr="005A1CB3">
        <w:rPr>
          <w:b/>
          <w:iCs/>
          <w:sz w:val="28"/>
        </w:rPr>
        <w:lastRenderedPageBreak/>
        <w:t>Структурная модель методической службы МБОУ СОШ № 2</w:t>
      </w:r>
    </w:p>
    <w:p w:rsidR="00585FC6" w:rsidRPr="00DA757E" w:rsidRDefault="0066331A" w:rsidP="00DA757E">
      <w:pPr>
        <w:ind w:firstLine="0"/>
        <w:rPr>
          <w:b/>
          <w:szCs w:val="28"/>
        </w:rPr>
      </w:pPr>
      <w:r w:rsidRPr="0066331A">
        <w:pict>
          <v:group id="_x0000_s1321" editas="canvas" style="width:747pt;height:451.6pt;mso-position-horizontal-relative:char;mso-position-vertical-relative:line" coordorigin="1134,1716" coordsize="14940,90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2" type="#_x0000_t75" style="position:absolute;left:1134;top:1716;width:14940;height:9032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323" type="#_x0000_t176" style="position:absolute;left:1674;top:1848;width:2700;height:1306">
              <v:textbox style="mso-next-textbox:#_x0000_s1323">
                <w:txbxContent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>Зам. директора по УВР 1-5 классы</w:t>
                    </w:r>
                  </w:p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>Зам. директора по УВР 6-11 классы</w:t>
                    </w:r>
                  </w:p>
                  <w:p w:rsidR="00AA7670" w:rsidRDefault="00AA7670" w:rsidP="00AA7670">
                    <w:pPr>
                      <w:ind w:firstLine="0"/>
                      <w:jc w:val="center"/>
                    </w:pPr>
                  </w:p>
                </w:txbxContent>
              </v:textbox>
            </v:shape>
            <v:shape id="_x0000_s1324" type="#_x0000_t176" style="position:absolute;left:2394;top:3336;width:1980;height:960">
              <v:textbox style="mso-next-textbox:#_x0000_s1324">
                <w:txbxContent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>Зам. директора по ВР</w:t>
                    </w:r>
                  </w:p>
                </w:txbxContent>
              </v:textbox>
            </v:shape>
            <v:shape id="_x0000_s1325" type="#_x0000_t109" style="position:absolute;left:2394;top:5136;width:1980;height:960">
              <v:textbox style="mso-next-textbox:#_x0000_s1325">
                <w:txbxContent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>МО классных руководителей</w:t>
                    </w:r>
                  </w:p>
                </w:txbxContent>
              </v:textbox>
            </v:shape>
            <v:shape id="_x0000_s1326" type="#_x0000_t109" style="position:absolute;left:2394;top:6756;width:1980;height:960">
              <v:textbox style="mso-next-textbox:#_x0000_s1326">
                <w:txbxContent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>МО учителей русского языка и литературы</w:t>
                    </w:r>
                  </w:p>
                  <w:p w:rsidR="00AA7670" w:rsidRDefault="00AA7670" w:rsidP="00AA7670"/>
                </w:txbxContent>
              </v:textbox>
            </v:shape>
            <v:shape id="_x0000_s1327" type="#_x0000_t176" style="position:absolute;left:7254;top:1896;width:2700;height:1080">
              <v:textbox style="mso-next-textbox:#_x0000_s1327">
                <w:txbxContent>
                  <w:p w:rsidR="00AA7670" w:rsidRPr="00A862CC" w:rsidRDefault="00AA7670" w:rsidP="00AA7670">
                    <w:pPr>
                      <w:ind w:firstLine="0"/>
                      <w:jc w:val="center"/>
                      <w:rPr>
                        <w:sz w:val="18"/>
                        <w:szCs w:val="36"/>
                      </w:rPr>
                    </w:pPr>
                  </w:p>
                  <w:p w:rsidR="00AA7670" w:rsidRPr="00696693" w:rsidRDefault="00AA7670" w:rsidP="00AA7670">
                    <w:pPr>
                      <w:ind w:firstLine="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96693">
                      <w:rPr>
                        <w:b/>
                        <w:sz w:val="36"/>
                        <w:szCs w:val="36"/>
                      </w:rPr>
                      <w:t>Директор</w:t>
                    </w:r>
                  </w:p>
                </w:txbxContent>
              </v:textbox>
            </v:shape>
            <v:shape id="_x0000_s1328" type="#_x0000_t109" style="position:absolute;left:7614;top:3336;width:2160;height:1080">
              <v:textbox style="mso-next-textbox:#_x0000_s1328">
                <w:txbxContent>
                  <w:p w:rsidR="00AA7670" w:rsidRPr="00696693" w:rsidRDefault="00AA7670" w:rsidP="00AA7670">
                    <w:pPr>
                      <w:ind w:firstLine="0"/>
                      <w:jc w:val="center"/>
                      <w:rPr>
                        <w:b/>
                        <w:sz w:val="10"/>
                      </w:rPr>
                    </w:pPr>
                  </w:p>
                  <w:p w:rsidR="00AA7670" w:rsidRDefault="00AA7670" w:rsidP="00AA7670">
                    <w:pPr>
                      <w:ind w:firstLine="0"/>
                      <w:jc w:val="center"/>
                    </w:pPr>
                    <w:r w:rsidRPr="00696693">
                      <w:rPr>
                        <w:b/>
                      </w:rPr>
                      <w:t>Педагогический</w:t>
                    </w:r>
                    <w:r>
                      <w:t xml:space="preserve"> </w:t>
                    </w:r>
                    <w:r w:rsidRPr="00696693">
                      <w:rPr>
                        <w:b/>
                      </w:rPr>
                      <w:t>совет</w:t>
                    </w:r>
                  </w:p>
                </w:txbxContent>
              </v:textbox>
            </v:shape>
            <v:shape id="_x0000_s1329" type="#_x0000_t109" style="position:absolute;left:7434;top:4956;width:2160;height:960">
              <v:textbox style="mso-next-textbox:#_x0000_s1329">
                <w:txbxContent>
                  <w:p w:rsidR="00AA7670" w:rsidRPr="00696693" w:rsidRDefault="00AA7670" w:rsidP="00AA7670">
                    <w:pPr>
                      <w:ind w:firstLine="0"/>
                      <w:jc w:val="center"/>
                      <w:rPr>
                        <w:b/>
                      </w:rPr>
                    </w:pPr>
                    <w:r w:rsidRPr="00696693">
                      <w:rPr>
                        <w:b/>
                      </w:rPr>
                      <w:t>Методический совет</w:t>
                    </w:r>
                    <w:r>
                      <w:rPr>
                        <w:b/>
                      </w:rPr>
                      <w:t xml:space="preserve"> школы</w:t>
                    </w:r>
                  </w:p>
                </w:txbxContent>
              </v:textbox>
            </v:shape>
            <v:shape id="_x0000_s1330" type="#_x0000_t109" style="position:absolute;left:7614;top:6576;width:2160;height:1260">
              <v:textbox style="mso-next-textbox:#_x0000_s1330">
                <w:txbxContent>
                  <w:p w:rsidR="00AA7670" w:rsidRDefault="00AA7670" w:rsidP="00AA7670">
                    <w:pPr>
                      <w:ind w:firstLine="0"/>
                      <w:jc w:val="center"/>
                      <w:rPr>
                        <w:b/>
                      </w:rPr>
                    </w:pPr>
                    <w:r w:rsidRPr="00696693">
                      <w:rPr>
                        <w:b/>
                      </w:rPr>
                      <w:t>Руководи</w:t>
                    </w:r>
                    <w:r>
                      <w:rPr>
                        <w:b/>
                      </w:rPr>
                      <w:t xml:space="preserve">тели </w:t>
                    </w:r>
                  </w:p>
                  <w:p w:rsidR="00AA7670" w:rsidRDefault="00AA7670" w:rsidP="00AA7670">
                    <w:pPr>
                      <w:ind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методических объединений</w:t>
                    </w:r>
                  </w:p>
                  <w:p w:rsidR="00AA7670" w:rsidRPr="00696693" w:rsidRDefault="00AA7670" w:rsidP="00AA7670">
                    <w:pPr>
                      <w:ind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по предметам</w:t>
                    </w:r>
                  </w:p>
                </w:txbxContent>
              </v:textbox>
            </v:shape>
            <v:shape id="_x0000_s1331" type="#_x0000_t109" style="position:absolute;left:12114;top:1896;width:1664;height:540">
              <v:textbox style="mso-next-textbox:#_x0000_s1331">
                <w:txbxContent>
                  <w:p w:rsidR="00AA7670" w:rsidRPr="00696693" w:rsidRDefault="00AA7670" w:rsidP="00AA7670">
                    <w:pPr>
                      <w:ind w:firstLine="0"/>
                      <w:jc w:val="center"/>
                      <w:rPr>
                        <w:sz w:val="12"/>
                      </w:rPr>
                    </w:pPr>
                  </w:p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>РИМЦ</w:t>
                    </w:r>
                  </w:p>
                </w:txbxContent>
              </v:textbox>
            </v:shape>
            <v:shape id="_x0000_s1332" type="#_x0000_t176" style="position:absolute;left:12740;top:3516;width:2160;height:738">
              <v:textbox style="mso-next-textbox:#_x0000_s1332">
                <w:txbxContent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>Зам. директора по УМР</w:t>
                    </w:r>
                  </w:p>
                </w:txbxContent>
              </v:textbox>
            </v:shape>
            <v:shape id="_x0000_s1333" type="#_x0000_t109" style="position:absolute;left:12114;top:5136;width:3299;height:960">
              <v:textbox style="mso-next-textbox:#_x0000_s1333">
                <w:txbxContent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 xml:space="preserve">Психологическая служба (социальные педагоги, </w:t>
                    </w:r>
                  </w:p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>педагоги-психологи)</w:t>
                    </w:r>
                  </w:p>
                </w:txbxContent>
              </v:textbox>
            </v:shape>
            <v:shape id="_x0000_s1334" type="#_x0000_t109" style="position:absolute;left:12114;top:6756;width:2160;height:1080">
              <v:textbox style="mso-next-textbox:#_x0000_s1334">
                <w:txbxContent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 xml:space="preserve">МО учителей </w:t>
                    </w:r>
                  </w:p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>музыки, ИЗО, технологии</w:t>
                    </w:r>
                  </w:p>
                  <w:p w:rsidR="00AA7670" w:rsidRDefault="00AA7670" w:rsidP="00AA7670">
                    <w:pPr>
                      <w:ind w:firstLine="0"/>
                      <w:jc w:val="center"/>
                    </w:pPr>
                  </w:p>
                </w:txbxContent>
              </v:textbox>
            </v:shape>
            <v:shape id="_x0000_s1335" type="#_x0000_t109" style="position:absolute;left:1674;top:8556;width:2148;height:1320">
              <v:textbox style="mso-next-textbox:#_x0000_s1335">
                <w:txbxContent>
                  <w:p w:rsidR="00AA7670" w:rsidRPr="00696693" w:rsidRDefault="00AA7670" w:rsidP="00AA7670">
                    <w:pPr>
                      <w:ind w:firstLine="0"/>
                      <w:jc w:val="center"/>
                      <w:rPr>
                        <w:sz w:val="12"/>
                      </w:rPr>
                    </w:pPr>
                  </w:p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 xml:space="preserve">МО учителей </w:t>
                    </w:r>
                  </w:p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 xml:space="preserve">физической </w:t>
                    </w:r>
                  </w:p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>культуры и ОБЖ</w:t>
                    </w:r>
                  </w:p>
                </w:txbxContent>
              </v:textbox>
            </v:shape>
            <v:shape id="_x0000_s1336" type="#_x0000_t109" style="position:absolute;left:4014;top:9636;width:2160;height:1001">
              <v:textbox style="mso-next-textbox:#_x0000_s1336">
                <w:txbxContent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 xml:space="preserve">МО учителей </w:t>
                    </w:r>
                  </w:p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 xml:space="preserve">математики </w:t>
                    </w:r>
                  </w:p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>и ИВТ</w:t>
                    </w:r>
                  </w:p>
                </w:txbxContent>
              </v:textbox>
            </v:shape>
            <v:shape id="_x0000_s1337" type="#_x0000_t109" style="position:absolute;left:6894;top:9636;width:1800;height:1001">
              <v:textbox style="mso-next-textbox:#_x0000_s1337">
                <w:txbxContent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>МО учителей начальных классов</w:t>
                    </w:r>
                  </w:p>
                </w:txbxContent>
              </v:textbox>
            </v:shape>
            <v:shape id="_x0000_s1338" type="#_x0000_t109" style="position:absolute;left:14094;top:8736;width:1980;height:1320">
              <v:textbox style="mso-next-textbox:#_x0000_s1338">
                <w:txbxContent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 xml:space="preserve">МО учителей истории, </w:t>
                    </w:r>
                  </w:p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>кубановедения,  географии</w:t>
                    </w:r>
                  </w:p>
                </w:txbxContent>
              </v:textbox>
            </v:shape>
            <v:shape id="_x0000_s1339" type="#_x0000_t109" style="position:absolute;left:9414;top:9636;width:1980;height:1001">
              <v:textbox style="mso-next-textbox:#_x0000_s1339">
                <w:txbxContent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>МО учителей иностранного языка</w:t>
                    </w:r>
                  </w:p>
                </w:txbxContent>
              </v:textbox>
            </v:shape>
            <v:shape id="_x0000_s1340" type="#_x0000_t109" style="position:absolute;left:11794;top:9636;width:2195;height:1001">
              <v:textbox style="mso-next-textbox:#_x0000_s1340">
                <w:txbxContent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 xml:space="preserve">МО учителей </w:t>
                    </w:r>
                  </w:p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>физики, химии, биологии</w:t>
                    </w:r>
                  </w:p>
                </w:txbxContent>
              </v:textbox>
            </v:shape>
            <v:line id="_x0000_s1341" style="position:absolute" from="9954,2076" to="12114,2172">
              <v:stroke endarrow="block"/>
            </v:line>
            <v:line id="_x0000_s1342" style="position:absolute" from="9954,2436" to="12640,3696">
              <v:stroke endarrow="block"/>
            </v:line>
            <v:line id="_x0000_s1343" style="position:absolute" from="9954,2976" to="12114,5136">
              <v:stroke endarrow="block"/>
            </v:line>
            <v:line id="_x0000_s1344" style="position:absolute;flip:x" from="4374,2076" to="7254,2078">
              <v:stroke endarrow="block"/>
            </v:line>
            <v:line id="_x0000_s1345" style="position:absolute;flip:x" from="4374,2436" to="7254,3696">
              <v:stroke endarrow="block"/>
            </v:line>
            <v:line id="_x0000_s1346" style="position:absolute" from="8694,2976" to="8696,3336">
              <v:stroke endarrow="block"/>
            </v:line>
            <v:line id="_x0000_s1347" style="position:absolute" from="8694,4416" to="8694,4956">
              <v:stroke endarrow="block"/>
            </v:line>
            <v:line id="_x0000_s1348" style="position:absolute" from="8694,5910" to="8696,6576">
              <v:stroke endarrow="block"/>
            </v:line>
            <v:line id="_x0000_s1349" style="position:absolute" from="3474,4236" to="3474,5136">
              <v:stroke endarrow="block"/>
            </v:line>
            <v:line id="_x0000_s1350" style="position:absolute" from="13194,4596" to="13194,4596">
              <v:stroke endarrow="block"/>
            </v:line>
            <v:line id="_x0000_s1351" style="position:absolute" from="13777,4254" to="13778,5136">
              <v:stroke endarrow="block"/>
            </v:line>
            <v:line id="_x0000_s1352" style="position:absolute" from="4374,2256" to="7434,5136">
              <v:stroke endarrow="block"/>
            </v:line>
            <v:line id="_x0000_s1353" style="position:absolute" from="4374,3876" to="7434,5316">
              <v:stroke endarrow="block"/>
            </v:line>
            <v:line id="_x0000_s1354" style="position:absolute" from="4374,5496" to="7434,5496">
              <v:stroke endarrow="block"/>
            </v:line>
            <v:line id="_x0000_s1355" style="position:absolute;flip:x" from="9594,3876" to="12640,5136">
              <v:stroke endarrow="block"/>
            </v:line>
            <v:line id="_x0000_s1356" style="position:absolute;flip:x" from="9594,5604" to="12114,5605">
              <v:stroke endarrow="block"/>
            </v:line>
            <v:line id="_x0000_s1357" style="position:absolute;flip:x" from="4374,7116" to="7614,7296">
              <v:stroke endarrow="block"/>
            </v:line>
            <v:line id="_x0000_s1358" style="position:absolute;flip:x" from="3822,7476" to="7614,8736">
              <v:stroke endarrow="block"/>
            </v:line>
            <v:line id="_x0000_s1359" style="position:absolute;flip:x" from="5814,7836" to="7614,9636">
              <v:stroke endarrow="block"/>
            </v:line>
            <v:line id="_x0000_s1360" style="position:absolute" from="7974,7836" to="7974,7836">
              <v:stroke endarrow="block"/>
            </v:line>
            <v:line id="_x0000_s1361" style="position:absolute" from="8154,7836" to="8155,9636">
              <v:stroke endarrow="block"/>
            </v:line>
            <v:line id="_x0000_s1362" style="position:absolute" from="9234,7836" to="9954,9636">
              <v:stroke endarrow="block"/>
            </v:line>
            <v:line id="_x0000_s1363" style="position:absolute" from="9774,7656" to="12294,9636">
              <v:stroke endarrow="block"/>
            </v:line>
            <v:line id="_x0000_s1364" style="position:absolute" from="9774,7476" to="14094,8826">
              <v:stroke endarrow="block"/>
            </v:line>
            <v:line id="_x0000_s1365" style="position:absolute" from="9774,7116" to="12114,7116">
              <v:stroke endarrow="block"/>
            </v:line>
            <v:line id="_x0000_s1366" style="position:absolute;flip:x" from="13017,2835" to="13020,3516">
              <v:stroke endarrow="block"/>
            </v:line>
            <v:line id="_x0000_s1367" style="position:absolute;flip:y" from="13017,2436" to="13019,2835">
              <v:stroke endarrow="block"/>
            </v:line>
            <v:shape id="_x0000_s1368" type="#_x0000_t109" style="position:absolute;left:12114;top:6096;width:3299;height:540">
              <v:textbox style="mso-next-textbox:#_x0000_s1368">
                <w:txbxContent>
                  <w:p w:rsidR="00AA7670" w:rsidRDefault="00AA7670" w:rsidP="00AA7670">
                    <w:pPr>
                      <w:ind w:firstLine="0"/>
                      <w:jc w:val="center"/>
                    </w:pPr>
                    <w:r>
                      <w:t>Библиотечная служба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85FC6" w:rsidRPr="00DA757E" w:rsidSect="00AA767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1A4" w:rsidRDefault="004741A4" w:rsidP="005A1CB3">
      <w:pPr>
        <w:pStyle w:val="a5"/>
      </w:pPr>
      <w:r>
        <w:separator/>
      </w:r>
    </w:p>
  </w:endnote>
  <w:endnote w:type="continuationSeparator" w:id="1">
    <w:p w:rsidR="004741A4" w:rsidRDefault="004741A4" w:rsidP="005A1CB3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1A4" w:rsidRDefault="004741A4" w:rsidP="005A1CB3">
      <w:pPr>
        <w:pStyle w:val="a5"/>
      </w:pPr>
      <w:r>
        <w:separator/>
      </w:r>
    </w:p>
  </w:footnote>
  <w:footnote w:type="continuationSeparator" w:id="1">
    <w:p w:rsidR="004741A4" w:rsidRDefault="004741A4" w:rsidP="005A1CB3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6398"/>
      <w:docPartObj>
        <w:docPartGallery w:val="Page Numbers (Top of Page)"/>
        <w:docPartUnique/>
      </w:docPartObj>
    </w:sdtPr>
    <w:sdtContent>
      <w:p w:rsidR="005A1CB3" w:rsidRDefault="0066331A">
        <w:pPr>
          <w:pStyle w:val="a5"/>
          <w:jc w:val="center"/>
        </w:pPr>
        <w:fldSimple w:instr=" PAGE   \* MERGEFORMAT ">
          <w:r w:rsidR="00452359">
            <w:rPr>
              <w:noProof/>
            </w:rPr>
            <w:t>1</w:t>
          </w:r>
        </w:fldSimple>
      </w:p>
    </w:sdtContent>
  </w:sdt>
  <w:p w:rsidR="005A1CB3" w:rsidRDefault="005A1C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7E93"/>
    <w:multiLevelType w:val="multilevel"/>
    <w:tmpl w:val="0F208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/>
        <w:iCs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iCs/>
      </w:rPr>
    </w:lvl>
  </w:abstractNum>
  <w:abstractNum w:abstractNumId="3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9725F12"/>
    <w:multiLevelType w:val="hybridMultilevel"/>
    <w:tmpl w:val="BB8EBE9A"/>
    <w:lvl w:ilvl="0" w:tplc="47DC10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0C7"/>
    <w:rsid w:val="00083ACA"/>
    <w:rsid w:val="000C1DDF"/>
    <w:rsid w:val="00112747"/>
    <w:rsid w:val="001400C7"/>
    <w:rsid w:val="001A4597"/>
    <w:rsid w:val="001C2C9F"/>
    <w:rsid w:val="0026689E"/>
    <w:rsid w:val="002826C6"/>
    <w:rsid w:val="00447241"/>
    <w:rsid w:val="00452359"/>
    <w:rsid w:val="004741A4"/>
    <w:rsid w:val="004B0D93"/>
    <w:rsid w:val="004D73F6"/>
    <w:rsid w:val="0050392C"/>
    <w:rsid w:val="00511A22"/>
    <w:rsid w:val="005707EB"/>
    <w:rsid w:val="00585FC6"/>
    <w:rsid w:val="005A1CB3"/>
    <w:rsid w:val="005E48B4"/>
    <w:rsid w:val="0063147E"/>
    <w:rsid w:val="0066331A"/>
    <w:rsid w:val="00696693"/>
    <w:rsid w:val="006A4766"/>
    <w:rsid w:val="006D28AA"/>
    <w:rsid w:val="006F4B78"/>
    <w:rsid w:val="007013C0"/>
    <w:rsid w:val="00827108"/>
    <w:rsid w:val="00833D9F"/>
    <w:rsid w:val="00841D2E"/>
    <w:rsid w:val="00845C04"/>
    <w:rsid w:val="00935599"/>
    <w:rsid w:val="0093790F"/>
    <w:rsid w:val="00A04966"/>
    <w:rsid w:val="00A25C64"/>
    <w:rsid w:val="00A53F3C"/>
    <w:rsid w:val="00A862CC"/>
    <w:rsid w:val="00AA7670"/>
    <w:rsid w:val="00B3220F"/>
    <w:rsid w:val="00B7198F"/>
    <w:rsid w:val="00C2351C"/>
    <w:rsid w:val="00C41BC8"/>
    <w:rsid w:val="00C620AA"/>
    <w:rsid w:val="00C77C85"/>
    <w:rsid w:val="00CE35E6"/>
    <w:rsid w:val="00DA757E"/>
    <w:rsid w:val="00DC1AA5"/>
    <w:rsid w:val="00F01F43"/>
    <w:rsid w:val="00FE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281"/>
        <o:r id="V:Rule7" type="connector" idref="#_x0000_s1282"/>
        <o:r id="V:Rule8" type="connector" idref="#_x0000_s1283"/>
        <o:r id="V:Rule9" type="connector" idref="#_x0000_s1284"/>
        <o:r id="V:Rule27" type="connector" idref="#_x0000_s1318"/>
        <o:r id="V:Rule28" type="connector" idref="#_x0000_s1317"/>
        <o:r id="V:Rule29" type="connector" idref="#_x0000_s1316"/>
        <o:r id="V:Rule30" type="connector" idref="#_x0000_s1289"/>
        <o:r id="V:Rule31" type="connector" idref="#_x0000_s1315"/>
        <o:r id="V:Rule32" type="connector" idref="#_x0000_s1319"/>
        <o:r id="V:Rule33" type="connector" idref="#_x0000_s1320"/>
        <o:r id="V:Rule34" type="connector" idref="#_x0000_s1305"/>
        <o:r id="V:Rule35" type="connector" idref="#_x0000_s1314"/>
        <o:r id="V:Rule36" type="connector" idref="#_x0000_s1290"/>
        <o:r id="V:Rule37" type="connector" idref="#_x0000_s1307"/>
        <o:r id="V:Rule38" type="connector" idref="#_x0000_s1306"/>
        <o:r id="V:Rule39" type="connector" idref="#_x0000_s1308"/>
        <o:r id="V:Rule40" type="connector" idref="#_x0000_s1299"/>
        <o:r id="V:Rule41" type="connector" idref="#_x0000_s1298"/>
        <o:r id="V:Rule42" type="connector" idref="#_x0000_s1309"/>
        <o:r id="V:Rule43" type="connector" idref="#_x0000_s1312"/>
        <o:r id="V:Rule44" type="connector" idref="#_x0000_s1304"/>
        <o:r id="V:Rule45" type="connector" idref="#_x0000_s1313"/>
        <o:r id="V:Rule46" type="connector" idref="#_x0000_s1311"/>
        <o:r id="V:Rule47" type="connector" idref="#_x0000_s1310"/>
        <o:r id="V:Rule48" type="connector" idref="#_x0000_s13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C7"/>
    <w:pPr>
      <w:widowControl w:val="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00C7"/>
    <w:pPr>
      <w:keepNext/>
      <w:widowControl/>
      <w:spacing w:line="20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400C7"/>
    <w:pPr>
      <w:keepNext/>
      <w:widowControl/>
      <w:spacing w:line="200" w:lineRule="atLeast"/>
      <w:ind w:firstLine="0"/>
      <w:jc w:val="center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1400C7"/>
    <w:pPr>
      <w:widowControl/>
      <w:spacing w:before="240" w:after="60"/>
      <w:ind w:firstLine="0"/>
      <w:jc w:val="left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0C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400C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400C7"/>
    <w:rPr>
      <w:rFonts w:eastAsia="Times New Roman" w:cs="Calibri"/>
      <w:b/>
      <w:bCs/>
      <w:sz w:val="22"/>
      <w:szCs w:val="22"/>
    </w:rPr>
  </w:style>
  <w:style w:type="paragraph" w:styleId="a3">
    <w:name w:val="Body Text Indent"/>
    <w:basedOn w:val="a"/>
    <w:link w:val="a4"/>
    <w:rsid w:val="001400C7"/>
    <w:pPr>
      <w:widowControl/>
      <w:spacing w:line="260" w:lineRule="atLeast"/>
      <w:ind w:firstLine="500"/>
      <w:jc w:val="left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00C7"/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1400C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0C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C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00C7"/>
    <w:pPr>
      <w:ind w:left="720"/>
      <w:contextualSpacing/>
    </w:pPr>
  </w:style>
  <w:style w:type="table" w:styleId="aa">
    <w:name w:val="Table Grid"/>
    <w:basedOn w:val="a1"/>
    <w:rsid w:val="001A45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5A1C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1C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VIENNA XP</cp:lastModifiedBy>
  <cp:revision>7</cp:revision>
  <cp:lastPrinted>2011-10-08T09:58:00Z</cp:lastPrinted>
  <dcterms:created xsi:type="dcterms:W3CDTF">2011-10-07T12:08:00Z</dcterms:created>
  <dcterms:modified xsi:type="dcterms:W3CDTF">2012-01-16T23:46:00Z</dcterms:modified>
</cp:coreProperties>
</file>